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F9" w:rsidRDefault="00B958D3">
      <w:pPr>
        <w:widowControl/>
        <w:jc w:val="left"/>
        <w:rPr>
          <w:szCs w:val="21"/>
        </w:rPr>
      </w:pPr>
      <w:bookmarkStart w:id="0" w:name="_GoBack"/>
      <w:bookmarkEnd w:id="0"/>
      <w:r>
        <w:rPr>
          <w:rFonts w:hint="eastAsia"/>
          <w:kern w:val="0"/>
        </w:rPr>
        <w:t>中学生、高校生、教員の皆様</w:t>
      </w:r>
    </w:p>
    <w:p w:rsidR="003508F9" w:rsidRPr="003508F9" w:rsidRDefault="003508F9" w:rsidP="003508F9">
      <w:pPr>
        <w:widowControl/>
        <w:ind w:left="4200"/>
        <w:jc w:val="left"/>
        <w:rPr>
          <w:szCs w:val="21"/>
        </w:rPr>
      </w:pPr>
      <w:r w:rsidRPr="003508F9">
        <w:rPr>
          <w:rFonts w:hint="eastAsia"/>
          <w:szCs w:val="21"/>
        </w:rPr>
        <w:t>日本化学会「化学への招待」実行委員長</w:t>
      </w:r>
    </w:p>
    <w:p w:rsidR="003508F9" w:rsidRPr="003508F9" w:rsidRDefault="003508F9" w:rsidP="003508F9">
      <w:pPr>
        <w:widowControl/>
        <w:ind w:left="3360" w:firstLine="840"/>
        <w:jc w:val="left"/>
        <w:rPr>
          <w:szCs w:val="21"/>
        </w:rPr>
      </w:pPr>
      <w:r w:rsidRPr="003508F9">
        <w:rPr>
          <w:rFonts w:hint="eastAsia"/>
          <w:szCs w:val="21"/>
        </w:rPr>
        <w:t>九州大学大学院総合理工学研究院</w:t>
      </w:r>
    </w:p>
    <w:p w:rsidR="003508F9" w:rsidRPr="003508F9" w:rsidRDefault="003508F9" w:rsidP="003508F9">
      <w:pPr>
        <w:widowControl/>
        <w:ind w:left="3360" w:firstLine="840"/>
        <w:jc w:val="left"/>
        <w:rPr>
          <w:szCs w:val="21"/>
        </w:rPr>
      </w:pPr>
      <w:r w:rsidRPr="003508F9">
        <w:rPr>
          <w:rFonts w:hint="eastAsia"/>
          <w:szCs w:val="21"/>
        </w:rPr>
        <w:t>永長　久寛</w:t>
      </w:r>
    </w:p>
    <w:p w:rsidR="003508F9" w:rsidRPr="003508F9" w:rsidRDefault="003508F9">
      <w:pPr>
        <w:widowControl/>
        <w:jc w:val="left"/>
        <w:rPr>
          <w:szCs w:val="21"/>
        </w:rPr>
      </w:pPr>
    </w:p>
    <w:p w:rsidR="003508F9" w:rsidRPr="003508F9" w:rsidRDefault="003508F9" w:rsidP="003508F9">
      <w:pPr>
        <w:pStyle w:val="a7"/>
        <w:rPr>
          <w:szCs w:val="21"/>
        </w:rPr>
      </w:pPr>
      <w:r w:rsidRPr="003508F9">
        <w:rPr>
          <w:rFonts w:hint="eastAsia"/>
          <w:szCs w:val="21"/>
        </w:rPr>
        <w:t>拝啓　時下ますますご清祥のことと存じます。</w:t>
      </w:r>
    </w:p>
    <w:p w:rsidR="00AD383C" w:rsidRPr="00AD383C" w:rsidRDefault="003508F9" w:rsidP="00AD383C">
      <w:pPr>
        <w:ind w:firstLineChars="100" w:firstLine="210"/>
        <w:rPr>
          <w:szCs w:val="21"/>
        </w:rPr>
      </w:pPr>
      <w:r w:rsidRPr="003508F9">
        <w:rPr>
          <w:rFonts w:hint="eastAsia"/>
          <w:szCs w:val="21"/>
        </w:rPr>
        <w:t>日本化学会九州支部</w:t>
      </w:r>
      <w:r w:rsidR="00AD383C">
        <w:rPr>
          <w:rFonts w:hint="eastAsia"/>
          <w:szCs w:val="21"/>
        </w:rPr>
        <w:t>では、教育事業として</w:t>
      </w:r>
      <w:r w:rsidRPr="003508F9">
        <w:rPr>
          <w:rFonts w:hint="eastAsia"/>
          <w:szCs w:val="21"/>
        </w:rPr>
        <w:t>「化学への招待」を開催し</w:t>
      </w:r>
      <w:r w:rsidR="00AD383C">
        <w:rPr>
          <w:rFonts w:hint="eastAsia"/>
          <w:szCs w:val="21"/>
        </w:rPr>
        <w:t>てい</w:t>
      </w:r>
      <w:r w:rsidRPr="003508F9">
        <w:rPr>
          <w:rFonts w:hint="eastAsia"/>
          <w:szCs w:val="21"/>
        </w:rPr>
        <w:t>ます。</w:t>
      </w:r>
      <w:r>
        <w:rPr>
          <w:rFonts w:hint="eastAsia"/>
          <w:szCs w:val="21"/>
        </w:rPr>
        <w:t>本事業は、近隣の中学・高校生を</w:t>
      </w:r>
      <w:r w:rsidR="00AD383C">
        <w:rPr>
          <w:rFonts w:hint="eastAsia"/>
          <w:szCs w:val="21"/>
        </w:rPr>
        <w:t>対象として</w:t>
      </w:r>
      <w:r>
        <w:rPr>
          <w:rFonts w:hint="eastAsia"/>
          <w:szCs w:val="21"/>
        </w:rPr>
        <w:t>、</w:t>
      </w:r>
      <w:r w:rsidR="00AD383C">
        <w:rPr>
          <w:rFonts w:hint="eastAsia"/>
          <w:szCs w:val="21"/>
        </w:rPr>
        <w:t>講演や実験・実習を受けて頂き、化学への興味を喚起するもので</w:t>
      </w:r>
      <w:r w:rsidR="00053BC1">
        <w:rPr>
          <w:rFonts w:hint="eastAsia"/>
          <w:szCs w:val="21"/>
        </w:rPr>
        <w:t>あり、</w:t>
      </w:r>
      <w:r w:rsidRPr="003508F9">
        <w:rPr>
          <w:rFonts w:hint="eastAsia"/>
          <w:szCs w:val="21"/>
        </w:rPr>
        <w:t>今年度は金属学会、</w:t>
      </w:r>
      <w:r w:rsidR="00AD383C">
        <w:rPr>
          <w:rFonts w:hint="eastAsia"/>
          <w:szCs w:val="21"/>
        </w:rPr>
        <w:t>日本</w:t>
      </w:r>
      <w:r w:rsidRPr="003508F9">
        <w:rPr>
          <w:rFonts w:hint="eastAsia"/>
          <w:szCs w:val="21"/>
        </w:rPr>
        <w:t>セラミックス協会、有機合成協会各支部との共催の形で、「物質科学に関するセミナー」を</w:t>
      </w:r>
      <w:r w:rsidR="00B579AE">
        <w:rPr>
          <w:rFonts w:hint="eastAsia"/>
          <w:szCs w:val="21"/>
        </w:rPr>
        <w:t>下記の通り開催することとなりました。つきましては、高校生、教員の皆様</w:t>
      </w:r>
      <w:r w:rsidR="00AD383C">
        <w:rPr>
          <w:rFonts w:hint="eastAsia"/>
          <w:szCs w:val="21"/>
        </w:rPr>
        <w:t>にご周知頂きますようお願い致します。</w:t>
      </w:r>
    </w:p>
    <w:p w:rsidR="00AD383C" w:rsidRPr="003508F9" w:rsidRDefault="00AD383C" w:rsidP="003508F9">
      <w:pPr>
        <w:rPr>
          <w:szCs w:val="21"/>
        </w:rPr>
      </w:pPr>
      <w:r>
        <w:rPr>
          <w:rFonts w:hint="eastAsia"/>
          <w:szCs w:val="21"/>
        </w:rPr>
        <w:t xml:space="preserve">　また、本セミナーでは、高等学校の先生方と九州大学教員との懇談会を開催したいと考えております。高等学校と大学・大学院</w:t>
      </w:r>
      <w:r w:rsidR="00053BC1">
        <w:rPr>
          <w:rFonts w:hint="eastAsia"/>
          <w:szCs w:val="21"/>
        </w:rPr>
        <w:t>における</w:t>
      </w:r>
      <w:r>
        <w:rPr>
          <w:rFonts w:hint="eastAsia"/>
          <w:szCs w:val="21"/>
        </w:rPr>
        <w:t>教育</w:t>
      </w:r>
      <w:r w:rsidR="004B5691">
        <w:rPr>
          <w:rFonts w:hint="eastAsia"/>
          <w:szCs w:val="21"/>
        </w:rPr>
        <w:t>に</w:t>
      </w:r>
      <w:r>
        <w:rPr>
          <w:rFonts w:hint="eastAsia"/>
          <w:szCs w:val="21"/>
        </w:rPr>
        <w:t>ついて</w:t>
      </w:r>
      <w:r w:rsidR="00053BC1">
        <w:rPr>
          <w:rFonts w:hint="eastAsia"/>
          <w:szCs w:val="21"/>
        </w:rPr>
        <w:t>情報交換を行い、教育の質を向上させるための機会と致したく、併せてご出席賜りますようお願い申し上げます。</w:t>
      </w:r>
    </w:p>
    <w:p w:rsidR="003508F9" w:rsidRPr="003508F9" w:rsidRDefault="003508F9" w:rsidP="003508F9">
      <w:pPr>
        <w:pStyle w:val="a9"/>
        <w:rPr>
          <w:szCs w:val="21"/>
        </w:rPr>
      </w:pPr>
      <w:r w:rsidRPr="003508F9">
        <w:rPr>
          <w:rFonts w:hint="eastAsia"/>
          <w:szCs w:val="21"/>
        </w:rPr>
        <w:t>敬具</w:t>
      </w:r>
    </w:p>
    <w:p w:rsidR="00053BC1" w:rsidRDefault="00053BC1" w:rsidP="003508F9">
      <w:pPr>
        <w:rPr>
          <w:szCs w:val="21"/>
        </w:rPr>
      </w:pPr>
    </w:p>
    <w:p w:rsidR="00053BC1" w:rsidRDefault="00053BC1" w:rsidP="00053BC1">
      <w:pPr>
        <w:pStyle w:val="ab"/>
      </w:pPr>
      <w:r>
        <w:rPr>
          <w:rFonts w:hint="eastAsia"/>
        </w:rPr>
        <w:t>記</w:t>
      </w:r>
    </w:p>
    <w:p w:rsidR="00053BC1" w:rsidRDefault="00053BC1" w:rsidP="00053BC1"/>
    <w:p w:rsidR="00053BC1" w:rsidRDefault="00053BC1" w:rsidP="00053BC1">
      <w:r>
        <w:rPr>
          <w:rFonts w:ascii="Segoe UI Emoji" w:eastAsia="Segoe UI Emoji" w:hAnsi="Segoe UI Emoji" w:cs="Segoe UI Emoji"/>
        </w:rPr>
        <w:t>◎</w:t>
      </w:r>
      <w:r>
        <w:rPr>
          <w:rFonts w:hint="eastAsia"/>
        </w:rPr>
        <w:t>物質科学に関するセミナーおよび高校-大学-大学院教育連絡会</w:t>
      </w:r>
    </w:p>
    <w:p w:rsidR="00053BC1" w:rsidRDefault="00053BC1" w:rsidP="00053BC1">
      <w:r>
        <w:rPr>
          <w:rFonts w:hint="eastAsia"/>
        </w:rPr>
        <w:t xml:space="preserve">・日時　</w:t>
      </w:r>
      <w:r w:rsidRPr="003508F9">
        <w:rPr>
          <w:rFonts w:hint="eastAsia"/>
        </w:rPr>
        <w:t>11/17（土）</w:t>
      </w:r>
      <w:r>
        <w:rPr>
          <w:rFonts w:hint="eastAsia"/>
        </w:rPr>
        <w:t>13時～16時30分</w:t>
      </w:r>
    </w:p>
    <w:p w:rsidR="00053BC1" w:rsidRDefault="00053BC1" w:rsidP="00053BC1">
      <w:r>
        <w:rPr>
          <w:rFonts w:hint="eastAsia"/>
        </w:rPr>
        <w:t>・場所　九州大学</w:t>
      </w:r>
      <w:r w:rsidRPr="003508F9">
        <w:rPr>
          <w:rFonts w:hint="eastAsia"/>
        </w:rPr>
        <w:t>筑紫地区</w:t>
      </w:r>
    </w:p>
    <w:p w:rsidR="00053BC1" w:rsidRPr="003508F9" w:rsidRDefault="00053BC1" w:rsidP="00053BC1">
      <w:r>
        <w:rPr>
          <w:rFonts w:hint="eastAsia"/>
        </w:rPr>
        <w:t>・内容：別紙の通り</w:t>
      </w:r>
    </w:p>
    <w:p w:rsidR="00053BC1" w:rsidRPr="00053BC1" w:rsidRDefault="00053BC1" w:rsidP="00053BC1"/>
    <w:p w:rsidR="00053BC1" w:rsidRDefault="00053BC1" w:rsidP="00053BC1">
      <w:pPr>
        <w:pStyle w:val="a9"/>
      </w:pPr>
      <w:r>
        <w:rPr>
          <w:rFonts w:hint="eastAsia"/>
        </w:rPr>
        <w:t>以上</w:t>
      </w:r>
    </w:p>
    <w:p w:rsidR="003508F9" w:rsidRPr="003508F9" w:rsidRDefault="003508F9">
      <w:pPr>
        <w:widowControl/>
        <w:jc w:val="left"/>
        <w:rPr>
          <w:szCs w:val="21"/>
        </w:rPr>
      </w:pPr>
      <w:r w:rsidRPr="003508F9">
        <w:rPr>
          <w:szCs w:val="21"/>
        </w:rPr>
        <w:br w:type="page"/>
      </w:r>
    </w:p>
    <w:p w:rsidR="00CC55EC" w:rsidRPr="003508F9" w:rsidRDefault="003508F9">
      <w:pPr>
        <w:rPr>
          <w:szCs w:val="21"/>
        </w:rPr>
      </w:pPr>
      <w:r w:rsidRPr="003508F9">
        <w:rPr>
          <w:rFonts w:hint="eastAsia"/>
          <w:szCs w:val="21"/>
        </w:rPr>
        <w:lastRenderedPageBreak/>
        <w:t>中学・高校生向けの物質科学セミナー</w:t>
      </w:r>
    </w:p>
    <w:p w:rsidR="00141776" w:rsidRPr="003508F9" w:rsidRDefault="00141776" w:rsidP="00141776">
      <w:pPr>
        <w:ind w:left="1680" w:firstLine="840"/>
        <w:rPr>
          <w:szCs w:val="21"/>
        </w:rPr>
      </w:pPr>
      <w:r w:rsidRPr="003508F9">
        <w:rPr>
          <w:rFonts w:hint="eastAsia"/>
          <w:szCs w:val="21"/>
        </w:rPr>
        <w:t>主催/共催/協賛　日本化学会九州支部（「化学への招待」）</w:t>
      </w:r>
    </w:p>
    <w:p w:rsidR="00141776" w:rsidRPr="003508F9" w:rsidRDefault="00141776" w:rsidP="00141776">
      <w:pPr>
        <w:ind w:left="3360" w:firstLine="840"/>
        <w:rPr>
          <w:szCs w:val="21"/>
        </w:rPr>
      </w:pPr>
      <w:r w:rsidRPr="003508F9">
        <w:rPr>
          <w:rFonts w:hint="eastAsia"/>
          <w:szCs w:val="21"/>
        </w:rPr>
        <w:t>日本金属学会　九州支部</w:t>
      </w:r>
    </w:p>
    <w:p w:rsidR="00141776" w:rsidRPr="003508F9" w:rsidRDefault="00141776" w:rsidP="00141776">
      <w:pPr>
        <w:ind w:left="3360" w:firstLine="840"/>
        <w:rPr>
          <w:szCs w:val="21"/>
        </w:rPr>
      </w:pPr>
      <w:r w:rsidRPr="003508F9">
        <w:rPr>
          <w:rFonts w:hint="eastAsia"/>
          <w:szCs w:val="21"/>
        </w:rPr>
        <w:t>日本セラミックス協会</w:t>
      </w:r>
      <w:r w:rsidR="00921A39">
        <w:rPr>
          <w:rFonts w:hint="eastAsia"/>
          <w:szCs w:val="21"/>
        </w:rPr>
        <w:t xml:space="preserve">　九州支部</w:t>
      </w:r>
    </w:p>
    <w:p w:rsidR="00141776" w:rsidRDefault="00141776" w:rsidP="00141776">
      <w:pPr>
        <w:ind w:left="3360" w:firstLine="840"/>
        <w:rPr>
          <w:szCs w:val="21"/>
        </w:rPr>
      </w:pPr>
      <w:r w:rsidRPr="003508F9">
        <w:rPr>
          <w:rFonts w:hint="eastAsia"/>
          <w:szCs w:val="21"/>
        </w:rPr>
        <w:t>有機合成化学協会　九州山口地区</w:t>
      </w:r>
    </w:p>
    <w:p w:rsidR="009C03A8" w:rsidRDefault="00921A39" w:rsidP="00921A39">
      <w:pPr>
        <w:ind w:left="3360" w:firstLine="840"/>
        <w:rPr>
          <w:szCs w:val="21"/>
        </w:rPr>
      </w:pPr>
      <w:r>
        <w:rPr>
          <w:rFonts w:hint="eastAsia"/>
          <w:szCs w:val="21"/>
        </w:rPr>
        <w:t>触媒学会　西日本支部</w:t>
      </w:r>
    </w:p>
    <w:p w:rsidR="00921A39" w:rsidRPr="003508F9" w:rsidRDefault="00921A39" w:rsidP="00921A39">
      <w:pPr>
        <w:ind w:left="3360" w:firstLine="840"/>
        <w:rPr>
          <w:szCs w:val="21"/>
        </w:rPr>
      </w:pPr>
    </w:p>
    <w:p w:rsidR="008204CC" w:rsidRDefault="008204CC">
      <w:pPr>
        <w:rPr>
          <w:szCs w:val="21"/>
        </w:rPr>
      </w:pPr>
      <w:r w:rsidRPr="003508F9">
        <w:rPr>
          <w:rFonts w:ascii="Segoe UI Emoji" w:eastAsia="Segoe UI Emoji" w:hAnsi="Segoe UI Emoji" w:cs="Segoe UI Emoji"/>
          <w:szCs w:val="21"/>
        </w:rPr>
        <w:t>◎</w:t>
      </w:r>
      <w:r w:rsidR="00141776" w:rsidRPr="003508F9">
        <w:rPr>
          <w:rFonts w:hint="eastAsia"/>
          <w:szCs w:val="21"/>
        </w:rPr>
        <w:t>期日</w:t>
      </w:r>
      <w:r w:rsidRPr="003508F9">
        <w:rPr>
          <w:rFonts w:hint="eastAsia"/>
          <w:szCs w:val="21"/>
        </w:rPr>
        <w:t xml:space="preserve">　2018年11月17日（土）</w:t>
      </w:r>
      <w:r w:rsidR="009C03A8" w:rsidRPr="003508F9">
        <w:rPr>
          <w:rFonts w:hint="eastAsia"/>
          <w:szCs w:val="21"/>
        </w:rPr>
        <w:t xml:space="preserve">　</w:t>
      </w:r>
      <w:r w:rsidRPr="003508F9">
        <w:rPr>
          <w:rFonts w:hint="eastAsia"/>
          <w:szCs w:val="21"/>
        </w:rPr>
        <w:t>13時～16時30分</w:t>
      </w:r>
    </w:p>
    <w:p w:rsidR="00721476" w:rsidRPr="003508F9" w:rsidRDefault="00721476">
      <w:pPr>
        <w:rPr>
          <w:szCs w:val="21"/>
        </w:rPr>
      </w:pPr>
      <w:r>
        <w:rPr>
          <w:rFonts w:ascii="Segoe UI Emoji" w:eastAsia="Segoe UI Emoji" w:hAnsi="Segoe UI Emoji" w:cs="Segoe UI Emoji"/>
          <w:szCs w:val="21"/>
        </w:rPr>
        <w:t>◎</w:t>
      </w:r>
      <w:r>
        <w:rPr>
          <w:rFonts w:hint="eastAsia"/>
          <w:szCs w:val="21"/>
        </w:rPr>
        <w:t>場所　九州大学筑紫キャンパス</w:t>
      </w:r>
    </w:p>
    <w:p w:rsidR="008204CC" w:rsidRDefault="008204CC">
      <w:pPr>
        <w:rPr>
          <w:szCs w:val="21"/>
        </w:rPr>
      </w:pPr>
      <w:r w:rsidRPr="003508F9">
        <w:rPr>
          <w:rFonts w:ascii="Segoe UI Emoji" w:eastAsia="Segoe UI Emoji" w:hAnsi="Segoe UI Emoji" w:cs="Segoe UI Emoji"/>
          <w:szCs w:val="21"/>
        </w:rPr>
        <w:t>◎</w:t>
      </w:r>
      <w:r w:rsidRPr="003508F9">
        <w:rPr>
          <w:rFonts w:hint="eastAsia"/>
          <w:szCs w:val="21"/>
        </w:rPr>
        <w:t>対象：福岡県および近隣の中学・高校生</w:t>
      </w:r>
      <w:r w:rsidR="00497142" w:rsidRPr="003508F9">
        <w:rPr>
          <w:rFonts w:hint="eastAsia"/>
          <w:szCs w:val="21"/>
        </w:rPr>
        <w:t xml:space="preserve">　　（募集人員</w:t>
      </w:r>
      <w:r w:rsidR="00071810" w:rsidRPr="003508F9">
        <w:rPr>
          <w:rFonts w:hint="eastAsia"/>
          <w:szCs w:val="21"/>
        </w:rPr>
        <w:t xml:space="preserve">　　40～</w:t>
      </w:r>
      <w:r w:rsidR="00B24CE4">
        <w:rPr>
          <w:rFonts w:hint="eastAsia"/>
          <w:szCs w:val="21"/>
        </w:rPr>
        <w:t>6</w:t>
      </w:r>
      <w:r w:rsidR="00071810" w:rsidRPr="003508F9">
        <w:rPr>
          <w:rFonts w:hint="eastAsia"/>
          <w:szCs w:val="21"/>
        </w:rPr>
        <w:t>0名</w:t>
      </w:r>
      <w:r w:rsidR="00497142" w:rsidRPr="003508F9">
        <w:rPr>
          <w:rFonts w:hint="eastAsia"/>
          <w:szCs w:val="21"/>
        </w:rPr>
        <w:t>）</w:t>
      </w:r>
    </w:p>
    <w:p w:rsidR="003E04CD" w:rsidRPr="003508F9" w:rsidRDefault="003E04CD">
      <w:pPr>
        <w:rPr>
          <w:szCs w:val="21"/>
        </w:rPr>
      </w:pPr>
      <w:r>
        <w:rPr>
          <w:rFonts w:ascii="Segoe UI Emoji" w:eastAsia="Segoe UI Emoji" w:hAnsi="Segoe UI Emoji" w:cs="Segoe UI Emoji"/>
          <w:szCs w:val="21"/>
        </w:rPr>
        <w:t>◎</w:t>
      </w:r>
      <w:r>
        <w:rPr>
          <w:rFonts w:hint="eastAsia"/>
          <w:szCs w:val="21"/>
        </w:rPr>
        <w:t>参加費：無料</w:t>
      </w:r>
    </w:p>
    <w:p w:rsidR="008204CC" w:rsidRPr="003508F9" w:rsidRDefault="008204CC">
      <w:pPr>
        <w:rPr>
          <w:szCs w:val="21"/>
        </w:rPr>
      </w:pPr>
    </w:p>
    <w:p w:rsidR="00721476" w:rsidRDefault="008204CC">
      <w:pPr>
        <w:rPr>
          <w:szCs w:val="21"/>
        </w:rPr>
      </w:pPr>
      <w:r w:rsidRPr="003508F9">
        <w:rPr>
          <w:rFonts w:ascii="Segoe UI Emoji" w:eastAsia="Segoe UI Emoji" w:hAnsi="Segoe UI Emoji" w:cs="Segoe UI Emoji"/>
          <w:szCs w:val="21"/>
        </w:rPr>
        <w:t>◎</w:t>
      </w:r>
      <w:r w:rsidRPr="003508F9">
        <w:rPr>
          <w:rFonts w:hint="eastAsia"/>
          <w:szCs w:val="21"/>
        </w:rPr>
        <w:t>講演会と実験実習</w:t>
      </w:r>
    </w:p>
    <w:p w:rsidR="009C03A8" w:rsidRDefault="008204CC">
      <w:pPr>
        <w:rPr>
          <w:szCs w:val="21"/>
        </w:rPr>
      </w:pPr>
      <w:r w:rsidRPr="003508F9">
        <w:rPr>
          <w:rFonts w:hint="eastAsia"/>
          <w:szCs w:val="21"/>
        </w:rPr>
        <w:t>・講演会</w:t>
      </w:r>
      <w:r w:rsidR="00E73E96" w:rsidRPr="003508F9">
        <w:rPr>
          <w:rFonts w:hint="eastAsia"/>
          <w:szCs w:val="21"/>
        </w:rPr>
        <w:t xml:space="preserve">　（</w:t>
      </w:r>
      <w:r w:rsidR="009C03A8" w:rsidRPr="003508F9">
        <w:rPr>
          <w:rFonts w:hint="eastAsia"/>
          <w:szCs w:val="21"/>
        </w:rPr>
        <w:t>13：00～13：40</w:t>
      </w:r>
      <w:r w:rsidR="00E73E96" w:rsidRPr="003508F9">
        <w:rPr>
          <w:rFonts w:hint="eastAsia"/>
          <w:szCs w:val="21"/>
        </w:rPr>
        <w:t>）</w:t>
      </w:r>
      <w:r w:rsidR="009C03A8" w:rsidRPr="003508F9">
        <w:rPr>
          <w:rFonts w:hint="eastAsia"/>
          <w:szCs w:val="21"/>
        </w:rPr>
        <w:t xml:space="preserve">　</w:t>
      </w:r>
      <w:r w:rsidR="00B958D3">
        <w:rPr>
          <w:rFonts w:hint="eastAsia"/>
          <w:szCs w:val="21"/>
        </w:rPr>
        <w:t xml:space="preserve">総合研究棟(C-CUBE) </w:t>
      </w:r>
      <w:r w:rsidR="003508F9" w:rsidRPr="003508F9">
        <w:rPr>
          <w:rFonts w:hint="eastAsia"/>
          <w:szCs w:val="21"/>
        </w:rPr>
        <w:t>筑紫ホール</w:t>
      </w:r>
    </w:p>
    <w:p w:rsidR="00B24CE4" w:rsidRDefault="00B24CE4">
      <w:r>
        <w:rPr>
          <w:rFonts w:hint="eastAsia"/>
          <w:szCs w:val="21"/>
        </w:rPr>
        <w:t xml:space="preserve">　講演者　</w:t>
      </w:r>
      <w:r>
        <w:rPr>
          <w:rFonts w:hint="eastAsia"/>
        </w:rPr>
        <w:t>掛下知行先生</w:t>
      </w:r>
      <w:r>
        <w:rPr>
          <w:rFonts w:hint="eastAsia"/>
          <w:szCs w:val="21"/>
        </w:rPr>
        <w:t xml:space="preserve">　（</w:t>
      </w:r>
      <w:r>
        <w:rPr>
          <w:rFonts w:hint="eastAsia"/>
        </w:rPr>
        <w:t>福井工業大学　学長）</w:t>
      </w:r>
    </w:p>
    <w:p w:rsidR="00526CF1" w:rsidRPr="003508F9" w:rsidRDefault="00526CF1">
      <w:pPr>
        <w:rPr>
          <w:szCs w:val="21"/>
        </w:rPr>
      </w:pPr>
      <w:r>
        <w:rPr>
          <w:rFonts w:hint="eastAsia"/>
        </w:rPr>
        <w:t xml:space="preserve">　講演題目　「</w:t>
      </w:r>
      <w:r w:rsidR="001F6475">
        <w:rPr>
          <w:rFonts w:hint="eastAsia"/>
          <w:kern w:val="0"/>
        </w:rPr>
        <w:t>物質科学の世界と未来</w:t>
      </w:r>
      <w:r>
        <w:rPr>
          <w:rFonts w:hint="eastAsia"/>
        </w:rPr>
        <w:t>」</w:t>
      </w:r>
    </w:p>
    <w:p w:rsidR="008204CC" w:rsidRDefault="008204CC" w:rsidP="008204CC">
      <w:pPr>
        <w:rPr>
          <w:szCs w:val="21"/>
        </w:rPr>
      </w:pPr>
      <w:r w:rsidRPr="003508F9">
        <w:rPr>
          <w:rFonts w:hint="eastAsia"/>
          <w:szCs w:val="21"/>
        </w:rPr>
        <w:t xml:space="preserve">　</w:t>
      </w:r>
      <w:r w:rsidR="00CE6203" w:rsidRPr="003508F9">
        <w:rPr>
          <w:rFonts w:hint="eastAsia"/>
          <w:szCs w:val="21"/>
        </w:rPr>
        <w:t>内容：</w:t>
      </w:r>
      <w:r w:rsidRPr="003508F9">
        <w:rPr>
          <w:rFonts w:hint="eastAsia"/>
          <w:szCs w:val="21"/>
        </w:rPr>
        <w:t>中学・高校生向けに</w:t>
      </w:r>
      <w:r w:rsidR="00E1072A">
        <w:rPr>
          <w:rFonts w:hint="eastAsia"/>
          <w:szCs w:val="21"/>
        </w:rPr>
        <w:t>金属、化学</w:t>
      </w:r>
      <w:r w:rsidR="009C03A8" w:rsidRPr="003508F9">
        <w:rPr>
          <w:rFonts w:hint="eastAsia"/>
          <w:szCs w:val="21"/>
        </w:rPr>
        <w:t>および関連する分野</w:t>
      </w:r>
      <w:r w:rsidRPr="003508F9">
        <w:rPr>
          <w:rFonts w:hint="eastAsia"/>
          <w:szCs w:val="21"/>
        </w:rPr>
        <w:t>に</w:t>
      </w:r>
      <w:r w:rsidR="009C03A8" w:rsidRPr="003508F9">
        <w:rPr>
          <w:rFonts w:hint="eastAsia"/>
          <w:szCs w:val="21"/>
        </w:rPr>
        <w:t>ついて</w:t>
      </w:r>
      <w:r w:rsidRPr="003508F9">
        <w:rPr>
          <w:rFonts w:hint="eastAsia"/>
          <w:szCs w:val="21"/>
        </w:rPr>
        <w:t>最新のトピックスを分かりやすく説明し、</w:t>
      </w:r>
      <w:r w:rsidR="00E1072A">
        <w:rPr>
          <w:rFonts w:hint="eastAsia"/>
          <w:szCs w:val="21"/>
        </w:rPr>
        <w:t>物質科学に</w:t>
      </w:r>
      <w:r w:rsidR="009C03A8" w:rsidRPr="003508F9">
        <w:rPr>
          <w:rFonts w:hint="eastAsia"/>
          <w:szCs w:val="21"/>
        </w:rPr>
        <w:t>興味を持って</w:t>
      </w:r>
      <w:r w:rsidR="00721476">
        <w:rPr>
          <w:rFonts w:hint="eastAsia"/>
          <w:szCs w:val="21"/>
        </w:rPr>
        <w:t>頂きます</w:t>
      </w:r>
      <w:r w:rsidR="009C03A8" w:rsidRPr="003508F9">
        <w:rPr>
          <w:rFonts w:hint="eastAsia"/>
          <w:szCs w:val="21"/>
        </w:rPr>
        <w:t>。</w:t>
      </w:r>
    </w:p>
    <w:p w:rsidR="008204CC" w:rsidRPr="003508F9" w:rsidRDefault="008204CC" w:rsidP="008204CC">
      <w:pPr>
        <w:rPr>
          <w:szCs w:val="21"/>
        </w:rPr>
      </w:pPr>
    </w:p>
    <w:p w:rsidR="00E73E96" w:rsidRPr="0017228D" w:rsidRDefault="00E73E96" w:rsidP="008204CC">
      <w:pPr>
        <w:rPr>
          <w:color w:val="000000" w:themeColor="text1"/>
          <w:szCs w:val="21"/>
        </w:rPr>
      </w:pPr>
      <w:r w:rsidRPr="0017228D">
        <w:rPr>
          <w:rFonts w:hint="eastAsia"/>
          <w:color w:val="000000" w:themeColor="text1"/>
          <w:szCs w:val="21"/>
        </w:rPr>
        <w:t>・実験実習　（14：00～16：00）</w:t>
      </w:r>
    </w:p>
    <w:p w:rsidR="00E73E96" w:rsidRPr="0017228D" w:rsidRDefault="00E73E96" w:rsidP="008204CC">
      <w:pPr>
        <w:rPr>
          <w:color w:val="000000" w:themeColor="text1"/>
          <w:szCs w:val="21"/>
        </w:rPr>
      </w:pPr>
      <w:r w:rsidRPr="0017228D">
        <w:rPr>
          <w:rFonts w:hint="eastAsia"/>
          <w:color w:val="000000" w:themeColor="text1"/>
          <w:szCs w:val="21"/>
        </w:rPr>
        <w:t xml:space="preserve">　内容：</w:t>
      </w:r>
      <w:r w:rsidR="008A3809" w:rsidRPr="0017228D">
        <w:rPr>
          <w:rFonts w:hint="eastAsia"/>
          <w:color w:val="000000" w:themeColor="text1"/>
          <w:szCs w:val="21"/>
        </w:rPr>
        <w:t>筑紫ホール入口前ならびに</w:t>
      </w:r>
      <w:r w:rsidR="00B958D3">
        <w:rPr>
          <w:rFonts w:hint="eastAsia"/>
          <w:szCs w:val="21"/>
        </w:rPr>
        <w:t>C-CUBE</w:t>
      </w:r>
      <w:r w:rsidR="00B958D3" w:rsidRPr="0017228D">
        <w:rPr>
          <w:rFonts w:hint="eastAsia"/>
          <w:color w:val="000000" w:themeColor="text1"/>
          <w:szCs w:val="21"/>
        </w:rPr>
        <w:t xml:space="preserve"> </w:t>
      </w:r>
      <w:r w:rsidR="008A3809" w:rsidRPr="0017228D">
        <w:rPr>
          <w:rFonts w:hint="eastAsia"/>
          <w:color w:val="000000" w:themeColor="text1"/>
          <w:szCs w:val="21"/>
        </w:rPr>
        <w:t>2階 E-meeting room</w:t>
      </w:r>
      <w:r w:rsidRPr="0017228D">
        <w:rPr>
          <w:rFonts w:hint="eastAsia"/>
          <w:color w:val="000000" w:themeColor="text1"/>
          <w:szCs w:val="21"/>
        </w:rPr>
        <w:t>で、金属</w:t>
      </w:r>
      <w:r w:rsidR="00CE3525" w:rsidRPr="0017228D">
        <w:rPr>
          <w:rFonts w:hint="eastAsia"/>
          <w:color w:val="000000" w:themeColor="text1"/>
          <w:szCs w:val="21"/>
        </w:rPr>
        <w:t>材料</w:t>
      </w:r>
      <w:r w:rsidRPr="0017228D">
        <w:rPr>
          <w:rFonts w:hint="eastAsia"/>
          <w:color w:val="000000" w:themeColor="text1"/>
          <w:szCs w:val="21"/>
        </w:rPr>
        <w:t>、</w:t>
      </w:r>
      <w:r w:rsidR="00CE3525" w:rsidRPr="0017228D">
        <w:rPr>
          <w:rFonts w:hint="eastAsia"/>
          <w:color w:val="000000" w:themeColor="text1"/>
          <w:szCs w:val="21"/>
        </w:rPr>
        <w:t>無機材料、有機材料、触媒</w:t>
      </w:r>
      <w:r w:rsidRPr="0017228D">
        <w:rPr>
          <w:rFonts w:hint="eastAsia"/>
          <w:color w:val="000000" w:themeColor="text1"/>
          <w:szCs w:val="21"/>
        </w:rPr>
        <w:t>化学</w:t>
      </w:r>
      <w:r w:rsidR="00CE3525" w:rsidRPr="0017228D">
        <w:rPr>
          <w:rFonts w:hint="eastAsia"/>
          <w:color w:val="000000" w:themeColor="text1"/>
          <w:szCs w:val="21"/>
        </w:rPr>
        <w:t>、環境化学</w:t>
      </w:r>
      <w:r w:rsidRPr="0017228D">
        <w:rPr>
          <w:rFonts w:hint="eastAsia"/>
          <w:color w:val="000000" w:themeColor="text1"/>
          <w:szCs w:val="21"/>
        </w:rPr>
        <w:t>について実験・実習</w:t>
      </w:r>
      <w:r w:rsidR="006D2F79" w:rsidRPr="0017228D">
        <w:rPr>
          <w:rFonts w:hint="eastAsia"/>
          <w:color w:val="000000" w:themeColor="text1"/>
          <w:szCs w:val="21"/>
        </w:rPr>
        <w:t>・演習</w:t>
      </w:r>
      <w:r w:rsidR="00721476" w:rsidRPr="0017228D">
        <w:rPr>
          <w:rFonts w:hint="eastAsia"/>
          <w:color w:val="000000" w:themeColor="text1"/>
          <w:szCs w:val="21"/>
        </w:rPr>
        <w:t>を行います。</w:t>
      </w:r>
    </w:p>
    <w:p w:rsidR="00E73E96" w:rsidRPr="0017228D" w:rsidRDefault="00E73E96" w:rsidP="008204CC">
      <w:pPr>
        <w:rPr>
          <w:color w:val="000000" w:themeColor="text1"/>
          <w:szCs w:val="21"/>
        </w:rPr>
      </w:pPr>
    </w:p>
    <w:p w:rsidR="00C33D97" w:rsidRPr="0017228D" w:rsidRDefault="00C33D97" w:rsidP="008204CC">
      <w:pPr>
        <w:rPr>
          <w:color w:val="000000" w:themeColor="text1"/>
          <w:szCs w:val="21"/>
        </w:rPr>
      </w:pPr>
      <w:r w:rsidRPr="0017228D">
        <w:rPr>
          <w:rFonts w:hint="eastAsia"/>
          <w:color w:val="000000" w:themeColor="text1"/>
          <w:szCs w:val="21"/>
        </w:rPr>
        <w:t>・</w:t>
      </w:r>
      <w:r w:rsidR="00721476" w:rsidRPr="0017228D">
        <w:rPr>
          <w:rFonts w:hint="eastAsia"/>
          <w:color w:val="000000" w:themeColor="text1"/>
          <w:szCs w:val="21"/>
        </w:rPr>
        <w:t>修了式（</w:t>
      </w:r>
      <w:r w:rsidRPr="0017228D">
        <w:rPr>
          <w:rFonts w:hint="eastAsia"/>
          <w:color w:val="000000" w:themeColor="text1"/>
          <w:szCs w:val="21"/>
        </w:rPr>
        <w:t>修了証の授与、写真撮影など</w:t>
      </w:r>
      <w:r w:rsidR="00721476" w:rsidRPr="0017228D">
        <w:rPr>
          <w:rFonts w:hint="eastAsia"/>
          <w:color w:val="000000" w:themeColor="text1"/>
          <w:szCs w:val="21"/>
        </w:rPr>
        <w:t>）</w:t>
      </w:r>
      <w:r w:rsidR="00DB7128" w:rsidRPr="0017228D">
        <w:rPr>
          <w:rFonts w:hint="eastAsia"/>
          <w:color w:val="000000" w:themeColor="text1"/>
          <w:szCs w:val="21"/>
        </w:rPr>
        <w:t xml:space="preserve">　（16：</w:t>
      </w:r>
      <w:r w:rsidR="00721476" w:rsidRPr="0017228D">
        <w:rPr>
          <w:rFonts w:hint="eastAsia"/>
          <w:color w:val="000000" w:themeColor="text1"/>
          <w:szCs w:val="21"/>
        </w:rPr>
        <w:t>10</w:t>
      </w:r>
      <w:r w:rsidR="00DB7128" w:rsidRPr="0017228D">
        <w:rPr>
          <w:rFonts w:hint="eastAsia"/>
          <w:color w:val="000000" w:themeColor="text1"/>
          <w:szCs w:val="21"/>
        </w:rPr>
        <w:t>～16：30）</w:t>
      </w:r>
    </w:p>
    <w:p w:rsidR="00C33D97" w:rsidRPr="0017228D" w:rsidRDefault="00C33D97" w:rsidP="008204CC">
      <w:pPr>
        <w:rPr>
          <w:color w:val="000000" w:themeColor="text1"/>
          <w:szCs w:val="21"/>
        </w:rPr>
      </w:pPr>
    </w:p>
    <w:p w:rsidR="00C33D97" w:rsidRPr="0017228D" w:rsidRDefault="00CE6203">
      <w:pPr>
        <w:rPr>
          <w:color w:val="000000" w:themeColor="text1"/>
          <w:szCs w:val="21"/>
        </w:rPr>
      </w:pPr>
      <w:r w:rsidRPr="0017228D">
        <w:rPr>
          <w:rFonts w:ascii="Segoe UI Emoji" w:eastAsia="Segoe UI Emoji" w:hAnsi="Segoe UI Emoji" w:cs="Segoe UI Emoji"/>
          <w:color w:val="000000" w:themeColor="text1"/>
          <w:szCs w:val="21"/>
        </w:rPr>
        <w:t>◎</w:t>
      </w:r>
      <w:r w:rsidR="00721476" w:rsidRPr="0017228D">
        <w:rPr>
          <w:rFonts w:hint="eastAsia"/>
          <w:color w:val="000000" w:themeColor="text1"/>
        </w:rPr>
        <w:t>高校-大学-</w:t>
      </w:r>
      <w:r w:rsidR="00C42BED" w:rsidRPr="0017228D">
        <w:rPr>
          <w:rFonts w:hint="eastAsia"/>
          <w:color w:val="000000" w:themeColor="text1"/>
        </w:rPr>
        <w:t>大学院教育</w:t>
      </w:r>
      <w:r w:rsidR="00E73E96" w:rsidRPr="0017228D">
        <w:rPr>
          <w:rFonts w:hint="eastAsia"/>
          <w:color w:val="000000" w:themeColor="text1"/>
          <w:szCs w:val="21"/>
        </w:rPr>
        <w:t>懇談会</w:t>
      </w:r>
      <w:r w:rsidR="00721476" w:rsidRPr="0017228D">
        <w:rPr>
          <w:rFonts w:hint="eastAsia"/>
          <w:color w:val="000000" w:themeColor="text1"/>
        </w:rPr>
        <w:t xml:space="preserve">　（</w:t>
      </w:r>
      <w:r w:rsidR="00C33D97" w:rsidRPr="0017228D">
        <w:rPr>
          <w:rFonts w:hint="eastAsia"/>
          <w:color w:val="000000" w:themeColor="text1"/>
          <w:szCs w:val="21"/>
        </w:rPr>
        <w:t>14：00～16：00</w:t>
      </w:r>
      <w:r w:rsidR="00721476" w:rsidRPr="0017228D">
        <w:rPr>
          <w:rFonts w:hint="eastAsia"/>
          <w:color w:val="000000" w:themeColor="text1"/>
          <w:szCs w:val="21"/>
        </w:rPr>
        <w:t>）</w:t>
      </w:r>
      <w:r w:rsidR="00B958D3">
        <w:rPr>
          <w:rFonts w:hint="eastAsia"/>
          <w:szCs w:val="21"/>
        </w:rPr>
        <w:t>C-CUBE</w:t>
      </w:r>
      <w:r w:rsidR="00B958D3" w:rsidRPr="0017228D">
        <w:rPr>
          <w:rFonts w:hint="eastAsia"/>
          <w:color w:val="000000" w:themeColor="text1"/>
          <w:szCs w:val="21"/>
        </w:rPr>
        <w:t xml:space="preserve"> </w:t>
      </w:r>
      <w:r w:rsidR="008A3809" w:rsidRPr="0017228D">
        <w:rPr>
          <w:rFonts w:hint="eastAsia"/>
          <w:color w:val="000000" w:themeColor="text1"/>
          <w:szCs w:val="21"/>
        </w:rPr>
        <w:t>3階301号室</w:t>
      </w:r>
    </w:p>
    <w:p w:rsidR="00497142" w:rsidRDefault="00721476">
      <w:pPr>
        <w:rPr>
          <w:szCs w:val="21"/>
        </w:rPr>
      </w:pPr>
      <w:r w:rsidRPr="0017228D">
        <w:rPr>
          <w:rFonts w:hint="eastAsia"/>
          <w:color w:val="000000" w:themeColor="text1"/>
          <w:szCs w:val="21"/>
        </w:rPr>
        <w:t>（趣旨）</w:t>
      </w:r>
      <w:r w:rsidR="007B5BBF" w:rsidRPr="0017228D">
        <w:rPr>
          <w:rFonts w:hint="eastAsia"/>
          <w:color w:val="000000" w:themeColor="text1"/>
          <w:szCs w:val="21"/>
        </w:rPr>
        <w:t>社会で必要とされる知識や技術が大きく変わりつつある中、大学の教育</w:t>
      </w:r>
      <w:r w:rsidR="007B5BBF">
        <w:rPr>
          <w:rFonts w:hint="eastAsia"/>
          <w:szCs w:val="21"/>
        </w:rPr>
        <w:t>課程も変革の時期を迎えています。九州大学の理工系学部では8割以上の学生が大学院</w:t>
      </w:r>
      <w:r w:rsidR="00810EDC">
        <w:rPr>
          <w:rFonts w:hint="eastAsia"/>
          <w:szCs w:val="21"/>
        </w:rPr>
        <w:t>に進学している現状に鑑み、今後、工学部において大学-大学院一貫コースの設置も検討されています。本懇談会では、高校-大学-大学院各教育課程について情報を交換するとともに、「</w:t>
      </w:r>
      <w:r w:rsidR="00497142" w:rsidRPr="003508F9">
        <w:rPr>
          <w:rFonts w:hint="eastAsia"/>
          <w:szCs w:val="21"/>
        </w:rPr>
        <w:t>学生</w:t>
      </w:r>
      <w:r w:rsidR="00BE7B9F" w:rsidRPr="003508F9">
        <w:rPr>
          <w:rFonts w:hint="eastAsia"/>
          <w:szCs w:val="21"/>
        </w:rPr>
        <w:t>が</w:t>
      </w:r>
      <w:r w:rsidR="00810EDC">
        <w:rPr>
          <w:rFonts w:hint="eastAsia"/>
          <w:szCs w:val="21"/>
        </w:rPr>
        <w:t>高い意識を持って</w:t>
      </w:r>
      <w:r w:rsidR="00BE7B9F" w:rsidRPr="003508F9">
        <w:rPr>
          <w:rFonts w:hint="eastAsia"/>
          <w:szCs w:val="21"/>
        </w:rPr>
        <w:t>勉強</w:t>
      </w:r>
      <w:r w:rsidR="00810EDC">
        <w:rPr>
          <w:rFonts w:hint="eastAsia"/>
          <w:szCs w:val="21"/>
        </w:rPr>
        <w:t>に励むための環境を如何に整備するか」など、教育の質の向上のための議論を行いたいと考えています。</w:t>
      </w:r>
    </w:p>
    <w:p w:rsidR="004F37ED" w:rsidRDefault="003E04CD">
      <w:pPr>
        <w:rPr>
          <w:szCs w:val="21"/>
        </w:rPr>
      </w:pPr>
      <w:r>
        <w:rPr>
          <w:rFonts w:hint="eastAsia"/>
          <w:szCs w:val="21"/>
        </w:rPr>
        <w:t>-----------------------------------------------------------------------------------</w:t>
      </w:r>
    </w:p>
    <w:p w:rsidR="00B579AE" w:rsidRDefault="00B579AE">
      <w:pPr>
        <w:rPr>
          <w:szCs w:val="21"/>
        </w:rPr>
      </w:pPr>
      <w:r>
        <w:rPr>
          <w:rFonts w:hint="eastAsia"/>
          <w:szCs w:val="21"/>
        </w:rPr>
        <w:t>（</w:t>
      </w:r>
      <w:r w:rsidR="004F37ED">
        <w:rPr>
          <w:rFonts w:hint="eastAsia"/>
          <w:szCs w:val="21"/>
        </w:rPr>
        <w:t>申し込み</w:t>
      </w:r>
      <w:r>
        <w:rPr>
          <w:rFonts w:hint="eastAsia"/>
          <w:szCs w:val="21"/>
        </w:rPr>
        <w:t>）</w:t>
      </w:r>
    </w:p>
    <w:p w:rsidR="00942D0A" w:rsidRDefault="003E04CD" w:rsidP="003E04CD">
      <w:pPr>
        <w:rPr>
          <w:szCs w:val="21"/>
        </w:rPr>
      </w:pPr>
      <w:r>
        <w:rPr>
          <w:rFonts w:hint="eastAsia"/>
          <w:szCs w:val="21"/>
        </w:rPr>
        <w:t>申し込み票に参加者を記入し、</w:t>
      </w:r>
      <w:r w:rsidR="004F37ED">
        <w:rPr>
          <w:rFonts w:hint="eastAsia"/>
          <w:szCs w:val="21"/>
        </w:rPr>
        <w:t>以下宛てe-mail</w:t>
      </w:r>
      <w:r w:rsidR="00B579AE">
        <w:rPr>
          <w:rFonts w:hint="eastAsia"/>
          <w:szCs w:val="21"/>
        </w:rPr>
        <w:t>またはFAX</w:t>
      </w:r>
      <w:r w:rsidR="004F37ED">
        <w:rPr>
          <w:rFonts w:hint="eastAsia"/>
          <w:szCs w:val="21"/>
        </w:rPr>
        <w:t>にてお申込み下さい</w:t>
      </w:r>
      <w:r w:rsidR="00942D0A">
        <w:rPr>
          <w:rFonts w:hint="eastAsia"/>
          <w:szCs w:val="21"/>
        </w:rPr>
        <w:t>。</w:t>
      </w:r>
    </w:p>
    <w:p w:rsidR="003E04CD" w:rsidRDefault="003E04CD" w:rsidP="003E04CD">
      <w:pPr>
        <w:rPr>
          <w:szCs w:val="21"/>
        </w:rPr>
      </w:pPr>
      <w:r>
        <w:rPr>
          <w:rFonts w:hint="eastAsia"/>
          <w:szCs w:val="21"/>
        </w:rPr>
        <w:t>締め切り：11月1</w:t>
      </w:r>
      <w:r w:rsidR="0017228D">
        <w:rPr>
          <w:rFonts w:hint="eastAsia"/>
          <w:szCs w:val="21"/>
        </w:rPr>
        <w:t>2</w:t>
      </w:r>
      <w:r>
        <w:rPr>
          <w:rFonts w:hint="eastAsia"/>
          <w:szCs w:val="21"/>
        </w:rPr>
        <w:t>日（</w:t>
      </w:r>
      <w:r w:rsidR="0017228D">
        <w:rPr>
          <w:rFonts w:hint="eastAsia"/>
          <w:szCs w:val="21"/>
        </w:rPr>
        <w:t>月</w:t>
      </w:r>
      <w:r>
        <w:rPr>
          <w:rFonts w:hint="eastAsia"/>
          <w:szCs w:val="21"/>
        </w:rPr>
        <w:t>）</w:t>
      </w:r>
      <w:r w:rsidR="00B958D3">
        <w:rPr>
          <w:rFonts w:hint="eastAsia"/>
          <w:szCs w:val="21"/>
        </w:rPr>
        <w:t>(締切日を過ぎていても間に合えば受け付けます)</w:t>
      </w:r>
    </w:p>
    <w:p w:rsidR="004F37ED" w:rsidRPr="002D3AB7" w:rsidRDefault="003E04CD" w:rsidP="003E04CD">
      <w:pPr>
        <w:rPr>
          <w:szCs w:val="21"/>
        </w:rPr>
      </w:pPr>
      <w:r>
        <w:rPr>
          <w:szCs w:val="21"/>
        </w:rPr>
        <w:tab/>
      </w:r>
      <w:r>
        <w:rPr>
          <w:szCs w:val="21"/>
        </w:rPr>
        <w:tab/>
      </w:r>
      <w:r>
        <w:rPr>
          <w:szCs w:val="21"/>
        </w:rPr>
        <w:tab/>
      </w:r>
      <w:r>
        <w:rPr>
          <w:szCs w:val="21"/>
        </w:rPr>
        <w:tab/>
      </w:r>
      <w:r w:rsidR="004F37ED" w:rsidRPr="002D3AB7">
        <w:rPr>
          <w:rFonts w:hint="eastAsia"/>
          <w:szCs w:val="21"/>
        </w:rPr>
        <w:t>日本化学会「化学への招待」</w:t>
      </w:r>
      <w:r w:rsidR="007E418C" w:rsidRPr="002D3AB7">
        <w:rPr>
          <w:rFonts w:hint="eastAsia"/>
          <w:szCs w:val="21"/>
        </w:rPr>
        <w:t>世話人</w:t>
      </w:r>
    </w:p>
    <w:p w:rsidR="004F37ED" w:rsidRPr="002D3AB7" w:rsidRDefault="004F37ED" w:rsidP="003E04CD">
      <w:pPr>
        <w:widowControl/>
        <w:ind w:left="3360"/>
        <w:jc w:val="left"/>
        <w:rPr>
          <w:szCs w:val="21"/>
        </w:rPr>
      </w:pPr>
      <w:r w:rsidRPr="002D3AB7">
        <w:rPr>
          <w:rFonts w:hint="eastAsia"/>
          <w:szCs w:val="21"/>
        </w:rPr>
        <w:t>九州大学大学院総合理工学研究院</w:t>
      </w:r>
    </w:p>
    <w:p w:rsidR="00B579AE" w:rsidRPr="002D3AB7" w:rsidRDefault="00B579AE" w:rsidP="003E04CD">
      <w:pPr>
        <w:widowControl/>
        <w:ind w:left="3360"/>
        <w:jc w:val="left"/>
        <w:rPr>
          <w:szCs w:val="21"/>
        </w:rPr>
      </w:pPr>
      <w:r w:rsidRPr="002D3AB7">
        <w:rPr>
          <w:rFonts w:hint="eastAsia"/>
          <w:szCs w:val="21"/>
        </w:rPr>
        <w:t>薮下　彰啓</w:t>
      </w:r>
    </w:p>
    <w:p w:rsidR="003E04CD" w:rsidRPr="002D3AB7" w:rsidRDefault="003E04CD">
      <w:pPr>
        <w:widowControl/>
        <w:jc w:val="left"/>
        <w:rPr>
          <w:szCs w:val="21"/>
        </w:rPr>
      </w:pPr>
      <w:r w:rsidRPr="002D3AB7">
        <w:rPr>
          <w:szCs w:val="21"/>
        </w:rPr>
        <w:t xml:space="preserve">     </w:t>
      </w:r>
      <w:r w:rsidR="002D3AB7">
        <w:rPr>
          <w:szCs w:val="21"/>
        </w:rPr>
        <w:t xml:space="preserve">        </w:t>
      </w:r>
      <w:r w:rsidR="002D3AB7">
        <w:rPr>
          <w:szCs w:val="21"/>
        </w:rPr>
        <w:tab/>
      </w:r>
      <w:r w:rsidR="002D3AB7">
        <w:rPr>
          <w:szCs w:val="21"/>
        </w:rPr>
        <w:tab/>
      </w:r>
      <w:r w:rsidR="002D3AB7">
        <w:rPr>
          <w:szCs w:val="21"/>
        </w:rPr>
        <w:tab/>
      </w:r>
      <w:r w:rsidR="00B579AE" w:rsidRPr="002D3AB7">
        <w:rPr>
          <w:szCs w:val="21"/>
        </w:rPr>
        <w:t>e-mail:  yabushita.akihiro.773@m.kyushu-u.ac.jp</w:t>
      </w:r>
    </w:p>
    <w:p w:rsidR="00B579AE" w:rsidRDefault="002D3AB7">
      <w:pPr>
        <w:widowControl/>
        <w:jc w:val="left"/>
        <w:rPr>
          <w:szCs w:val="21"/>
        </w:rPr>
      </w:pPr>
      <w:r>
        <w:rPr>
          <w:szCs w:val="21"/>
        </w:rPr>
        <w:lastRenderedPageBreak/>
        <w:tab/>
      </w:r>
      <w:r>
        <w:rPr>
          <w:szCs w:val="21"/>
        </w:rPr>
        <w:tab/>
      </w:r>
      <w:r>
        <w:rPr>
          <w:szCs w:val="21"/>
        </w:rPr>
        <w:tab/>
      </w:r>
      <w:r>
        <w:rPr>
          <w:szCs w:val="21"/>
        </w:rPr>
        <w:tab/>
      </w:r>
      <w:r w:rsidR="00B579AE" w:rsidRPr="002D3AB7">
        <w:rPr>
          <w:szCs w:val="21"/>
        </w:rPr>
        <w:t xml:space="preserve">FAX: </w:t>
      </w:r>
      <w:r w:rsidR="007E418C" w:rsidRPr="002D3AB7">
        <w:rPr>
          <w:szCs w:val="21"/>
        </w:rPr>
        <w:t>092-583-7557</w:t>
      </w:r>
    </w:p>
    <w:p w:rsidR="00B579AE" w:rsidRPr="003E04CD" w:rsidRDefault="00B579AE" w:rsidP="003E04CD">
      <w:pPr>
        <w:widowControl/>
        <w:jc w:val="center"/>
        <w:rPr>
          <w:sz w:val="36"/>
          <w:szCs w:val="36"/>
        </w:rPr>
      </w:pPr>
      <w:r w:rsidRPr="003E04CD">
        <w:rPr>
          <w:rFonts w:hint="eastAsia"/>
          <w:sz w:val="36"/>
          <w:szCs w:val="36"/>
        </w:rPr>
        <w:t>申し込み票</w:t>
      </w:r>
    </w:p>
    <w:tbl>
      <w:tblPr>
        <w:tblStyle w:val="af"/>
        <w:tblW w:w="8505" w:type="dxa"/>
        <w:tblInd w:w="-5" w:type="dxa"/>
        <w:tblLook w:val="04A0" w:firstRow="1" w:lastRow="0" w:firstColumn="1" w:lastColumn="0" w:noHBand="0" w:noVBand="1"/>
      </w:tblPr>
      <w:tblGrid>
        <w:gridCol w:w="2552"/>
        <w:gridCol w:w="2835"/>
        <w:gridCol w:w="3118"/>
      </w:tblGrid>
      <w:tr w:rsidR="00B579AE" w:rsidTr="00B579AE">
        <w:tc>
          <w:tcPr>
            <w:tcW w:w="2552" w:type="dxa"/>
          </w:tcPr>
          <w:p w:rsidR="00B579AE" w:rsidRPr="003E04CD" w:rsidRDefault="00B579AE" w:rsidP="004F37ED">
            <w:pPr>
              <w:widowControl/>
              <w:jc w:val="left"/>
              <w:rPr>
                <w:sz w:val="24"/>
                <w:szCs w:val="24"/>
              </w:rPr>
            </w:pPr>
            <w:r w:rsidRPr="003E04CD">
              <w:rPr>
                <w:rFonts w:hint="eastAsia"/>
                <w:sz w:val="24"/>
                <w:szCs w:val="24"/>
              </w:rPr>
              <w:t>学校名</w:t>
            </w:r>
          </w:p>
        </w:tc>
        <w:tc>
          <w:tcPr>
            <w:tcW w:w="2835" w:type="dxa"/>
          </w:tcPr>
          <w:p w:rsidR="00B579AE" w:rsidRPr="003E04CD" w:rsidRDefault="00B579AE" w:rsidP="004F37ED">
            <w:pPr>
              <w:widowControl/>
              <w:jc w:val="left"/>
              <w:rPr>
                <w:sz w:val="24"/>
                <w:szCs w:val="24"/>
              </w:rPr>
            </w:pPr>
            <w:r w:rsidRPr="003E04CD">
              <w:rPr>
                <w:rFonts w:hint="eastAsia"/>
                <w:sz w:val="24"/>
                <w:szCs w:val="24"/>
              </w:rPr>
              <w:t>氏名</w:t>
            </w:r>
          </w:p>
        </w:tc>
        <w:tc>
          <w:tcPr>
            <w:tcW w:w="3118" w:type="dxa"/>
          </w:tcPr>
          <w:p w:rsidR="00B579AE" w:rsidRPr="003E04CD" w:rsidRDefault="00B579AE" w:rsidP="004F37ED">
            <w:pPr>
              <w:widowControl/>
              <w:jc w:val="left"/>
              <w:rPr>
                <w:sz w:val="24"/>
                <w:szCs w:val="24"/>
              </w:rPr>
            </w:pPr>
            <w:r w:rsidRPr="003E04CD">
              <w:rPr>
                <w:rFonts w:hint="eastAsia"/>
                <w:sz w:val="24"/>
                <w:szCs w:val="24"/>
              </w:rPr>
              <w:t>学年</w:t>
            </w: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B579AE" w:rsidTr="00B579AE">
        <w:tc>
          <w:tcPr>
            <w:tcW w:w="2552" w:type="dxa"/>
          </w:tcPr>
          <w:p w:rsidR="00B579AE" w:rsidRPr="003E04CD" w:rsidRDefault="00B579AE" w:rsidP="004F37ED">
            <w:pPr>
              <w:widowControl/>
              <w:jc w:val="left"/>
              <w:rPr>
                <w:sz w:val="24"/>
                <w:szCs w:val="24"/>
              </w:rPr>
            </w:pPr>
          </w:p>
        </w:tc>
        <w:tc>
          <w:tcPr>
            <w:tcW w:w="2835" w:type="dxa"/>
          </w:tcPr>
          <w:p w:rsidR="00B579AE" w:rsidRPr="003E04CD" w:rsidRDefault="00B579AE" w:rsidP="004F37ED">
            <w:pPr>
              <w:widowControl/>
              <w:jc w:val="left"/>
              <w:rPr>
                <w:sz w:val="24"/>
                <w:szCs w:val="24"/>
              </w:rPr>
            </w:pPr>
          </w:p>
        </w:tc>
        <w:tc>
          <w:tcPr>
            <w:tcW w:w="3118" w:type="dxa"/>
          </w:tcPr>
          <w:p w:rsidR="00B579AE" w:rsidRPr="003E04CD" w:rsidRDefault="00B579AE" w:rsidP="004F37ED">
            <w:pPr>
              <w:widowControl/>
              <w:jc w:val="left"/>
              <w:rPr>
                <w:sz w:val="24"/>
                <w:szCs w:val="24"/>
              </w:rPr>
            </w:pPr>
          </w:p>
        </w:tc>
      </w:tr>
      <w:tr w:rsidR="003E04CD" w:rsidTr="00B579AE">
        <w:tc>
          <w:tcPr>
            <w:tcW w:w="2552" w:type="dxa"/>
          </w:tcPr>
          <w:p w:rsidR="003E04CD" w:rsidRPr="003E04CD" w:rsidRDefault="003E04CD" w:rsidP="004F37ED">
            <w:pPr>
              <w:widowControl/>
              <w:jc w:val="left"/>
              <w:rPr>
                <w:sz w:val="24"/>
                <w:szCs w:val="24"/>
              </w:rPr>
            </w:pPr>
          </w:p>
        </w:tc>
        <w:tc>
          <w:tcPr>
            <w:tcW w:w="2835" w:type="dxa"/>
          </w:tcPr>
          <w:p w:rsidR="003E04CD" w:rsidRPr="003E04CD" w:rsidRDefault="003E04CD" w:rsidP="004F37ED">
            <w:pPr>
              <w:widowControl/>
              <w:jc w:val="left"/>
              <w:rPr>
                <w:sz w:val="24"/>
                <w:szCs w:val="24"/>
              </w:rPr>
            </w:pPr>
          </w:p>
        </w:tc>
        <w:tc>
          <w:tcPr>
            <w:tcW w:w="3118" w:type="dxa"/>
          </w:tcPr>
          <w:p w:rsidR="003E04CD" w:rsidRPr="003E04CD" w:rsidRDefault="003E04CD" w:rsidP="004F37ED">
            <w:pPr>
              <w:widowControl/>
              <w:jc w:val="left"/>
              <w:rPr>
                <w:sz w:val="24"/>
                <w:szCs w:val="24"/>
              </w:rPr>
            </w:pPr>
          </w:p>
        </w:tc>
      </w:tr>
      <w:tr w:rsidR="003E04CD" w:rsidTr="00B579AE">
        <w:tc>
          <w:tcPr>
            <w:tcW w:w="2552" w:type="dxa"/>
          </w:tcPr>
          <w:p w:rsidR="003E04CD" w:rsidRPr="003E04CD" w:rsidRDefault="003E04CD" w:rsidP="004F37ED">
            <w:pPr>
              <w:widowControl/>
              <w:jc w:val="left"/>
              <w:rPr>
                <w:sz w:val="24"/>
                <w:szCs w:val="24"/>
              </w:rPr>
            </w:pPr>
          </w:p>
        </w:tc>
        <w:tc>
          <w:tcPr>
            <w:tcW w:w="2835" w:type="dxa"/>
          </w:tcPr>
          <w:p w:rsidR="003E04CD" w:rsidRPr="003E04CD" w:rsidRDefault="003E04CD" w:rsidP="004F37ED">
            <w:pPr>
              <w:widowControl/>
              <w:jc w:val="left"/>
              <w:rPr>
                <w:sz w:val="24"/>
                <w:szCs w:val="24"/>
              </w:rPr>
            </w:pPr>
          </w:p>
        </w:tc>
        <w:tc>
          <w:tcPr>
            <w:tcW w:w="3118" w:type="dxa"/>
          </w:tcPr>
          <w:p w:rsidR="003E04CD" w:rsidRPr="003E04CD" w:rsidRDefault="003E04CD" w:rsidP="004F37ED">
            <w:pPr>
              <w:widowControl/>
              <w:jc w:val="left"/>
              <w:rPr>
                <w:sz w:val="24"/>
                <w:szCs w:val="24"/>
              </w:rPr>
            </w:pPr>
          </w:p>
        </w:tc>
      </w:tr>
      <w:tr w:rsidR="003E04CD" w:rsidTr="00B579AE">
        <w:tc>
          <w:tcPr>
            <w:tcW w:w="2552" w:type="dxa"/>
          </w:tcPr>
          <w:p w:rsidR="003E04CD" w:rsidRPr="003E04CD" w:rsidRDefault="003E04CD" w:rsidP="004F37ED">
            <w:pPr>
              <w:widowControl/>
              <w:jc w:val="left"/>
              <w:rPr>
                <w:sz w:val="24"/>
                <w:szCs w:val="24"/>
              </w:rPr>
            </w:pPr>
          </w:p>
        </w:tc>
        <w:tc>
          <w:tcPr>
            <w:tcW w:w="2835" w:type="dxa"/>
          </w:tcPr>
          <w:p w:rsidR="003E04CD" w:rsidRPr="003E04CD" w:rsidRDefault="003E04CD" w:rsidP="004F37ED">
            <w:pPr>
              <w:widowControl/>
              <w:jc w:val="left"/>
              <w:rPr>
                <w:sz w:val="24"/>
                <w:szCs w:val="24"/>
              </w:rPr>
            </w:pPr>
          </w:p>
        </w:tc>
        <w:tc>
          <w:tcPr>
            <w:tcW w:w="3118" w:type="dxa"/>
          </w:tcPr>
          <w:p w:rsidR="003E04CD" w:rsidRPr="003E04CD" w:rsidRDefault="003E04CD" w:rsidP="004F37ED">
            <w:pPr>
              <w:widowControl/>
              <w:jc w:val="left"/>
              <w:rPr>
                <w:sz w:val="24"/>
                <w:szCs w:val="24"/>
              </w:rPr>
            </w:pPr>
          </w:p>
        </w:tc>
      </w:tr>
      <w:tr w:rsidR="003E04CD" w:rsidTr="00B579AE">
        <w:tc>
          <w:tcPr>
            <w:tcW w:w="2552" w:type="dxa"/>
          </w:tcPr>
          <w:p w:rsidR="003E04CD" w:rsidRPr="003E04CD" w:rsidRDefault="003E04CD" w:rsidP="004F37ED">
            <w:pPr>
              <w:widowControl/>
              <w:jc w:val="left"/>
              <w:rPr>
                <w:sz w:val="24"/>
                <w:szCs w:val="24"/>
              </w:rPr>
            </w:pPr>
          </w:p>
        </w:tc>
        <w:tc>
          <w:tcPr>
            <w:tcW w:w="2835" w:type="dxa"/>
          </w:tcPr>
          <w:p w:rsidR="003E04CD" w:rsidRPr="003E04CD" w:rsidRDefault="003E04CD" w:rsidP="004F37ED">
            <w:pPr>
              <w:widowControl/>
              <w:jc w:val="left"/>
              <w:rPr>
                <w:sz w:val="24"/>
                <w:szCs w:val="24"/>
              </w:rPr>
            </w:pPr>
          </w:p>
        </w:tc>
        <w:tc>
          <w:tcPr>
            <w:tcW w:w="3118" w:type="dxa"/>
          </w:tcPr>
          <w:p w:rsidR="003E04CD" w:rsidRPr="003E04CD" w:rsidRDefault="003E04CD" w:rsidP="004F37ED">
            <w:pPr>
              <w:widowControl/>
              <w:jc w:val="left"/>
              <w:rPr>
                <w:sz w:val="24"/>
                <w:szCs w:val="24"/>
              </w:rPr>
            </w:pPr>
          </w:p>
        </w:tc>
      </w:tr>
      <w:tr w:rsidR="003E04CD" w:rsidTr="00B579AE">
        <w:tc>
          <w:tcPr>
            <w:tcW w:w="2552" w:type="dxa"/>
          </w:tcPr>
          <w:p w:rsidR="003E04CD" w:rsidRPr="003E04CD" w:rsidRDefault="003E04CD" w:rsidP="004F37ED">
            <w:pPr>
              <w:widowControl/>
              <w:jc w:val="left"/>
              <w:rPr>
                <w:sz w:val="24"/>
                <w:szCs w:val="24"/>
              </w:rPr>
            </w:pPr>
          </w:p>
        </w:tc>
        <w:tc>
          <w:tcPr>
            <w:tcW w:w="2835" w:type="dxa"/>
          </w:tcPr>
          <w:p w:rsidR="003E04CD" w:rsidRPr="003E04CD" w:rsidRDefault="003E04CD" w:rsidP="004F37ED">
            <w:pPr>
              <w:widowControl/>
              <w:jc w:val="left"/>
              <w:rPr>
                <w:sz w:val="24"/>
                <w:szCs w:val="24"/>
              </w:rPr>
            </w:pPr>
          </w:p>
        </w:tc>
        <w:tc>
          <w:tcPr>
            <w:tcW w:w="3118" w:type="dxa"/>
          </w:tcPr>
          <w:p w:rsidR="003E04CD" w:rsidRPr="003E04CD" w:rsidRDefault="003E04CD" w:rsidP="004F37ED">
            <w:pPr>
              <w:widowControl/>
              <w:jc w:val="left"/>
              <w:rPr>
                <w:sz w:val="24"/>
                <w:szCs w:val="24"/>
              </w:rPr>
            </w:pPr>
          </w:p>
        </w:tc>
      </w:tr>
      <w:tr w:rsidR="003E04CD" w:rsidTr="00B579AE">
        <w:tc>
          <w:tcPr>
            <w:tcW w:w="2552" w:type="dxa"/>
          </w:tcPr>
          <w:p w:rsidR="003E04CD" w:rsidRPr="003E04CD" w:rsidRDefault="003E04CD" w:rsidP="004F37ED">
            <w:pPr>
              <w:widowControl/>
              <w:jc w:val="left"/>
              <w:rPr>
                <w:sz w:val="24"/>
                <w:szCs w:val="24"/>
              </w:rPr>
            </w:pPr>
          </w:p>
        </w:tc>
        <w:tc>
          <w:tcPr>
            <w:tcW w:w="2835" w:type="dxa"/>
          </w:tcPr>
          <w:p w:rsidR="003E04CD" w:rsidRPr="003E04CD" w:rsidRDefault="003E04CD" w:rsidP="004F37ED">
            <w:pPr>
              <w:widowControl/>
              <w:jc w:val="left"/>
              <w:rPr>
                <w:sz w:val="24"/>
                <w:szCs w:val="24"/>
              </w:rPr>
            </w:pPr>
          </w:p>
        </w:tc>
        <w:tc>
          <w:tcPr>
            <w:tcW w:w="3118" w:type="dxa"/>
          </w:tcPr>
          <w:p w:rsidR="003E04CD" w:rsidRPr="003E04CD" w:rsidRDefault="003E04CD" w:rsidP="004F37ED">
            <w:pPr>
              <w:widowControl/>
              <w:jc w:val="left"/>
              <w:rPr>
                <w:sz w:val="24"/>
                <w:szCs w:val="24"/>
              </w:rPr>
            </w:pPr>
          </w:p>
        </w:tc>
      </w:tr>
    </w:tbl>
    <w:p w:rsidR="00B579AE" w:rsidRDefault="00B579AE" w:rsidP="004F37ED">
      <w:pPr>
        <w:widowControl/>
        <w:ind w:left="3360" w:firstLine="840"/>
        <w:jc w:val="left"/>
        <w:rPr>
          <w:szCs w:val="21"/>
        </w:rPr>
      </w:pPr>
    </w:p>
    <w:p w:rsidR="00B579AE" w:rsidRDefault="007E418C" w:rsidP="007E418C">
      <w:pPr>
        <w:widowControl/>
        <w:ind w:left="3360"/>
        <w:jc w:val="left"/>
        <w:rPr>
          <w:szCs w:val="21"/>
        </w:rPr>
      </w:pPr>
      <w:r>
        <w:rPr>
          <w:rFonts w:hint="eastAsia"/>
          <w:szCs w:val="21"/>
        </w:rPr>
        <w:t>e-mail:</w:t>
      </w:r>
      <w:r w:rsidR="00187944" w:rsidRPr="00187944">
        <w:rPr>
          <w:szCs w:val="21"/>
        </w:rPr>
        <w:t>yabushita.akihiro.773@m.kyushu-u.ac.jp</w:t>
      </w:r>
    </w:p>
    <w:p w:rsidR="003E04CD" w:rsidRPr="003508F9" w:rsidRDefault="003E04CD" w:rsidP="007E418C">
      <w:pPr>
        <w:widowControl/>
        <w:ind w:left="2520" w:firstLine="840"/>
        <w:jc w:val="left"/>
        <w:rPr>
          <w:szCs w:val="21"/>
        </w:rPr>
      </w:pPr>
      <w:r w:rsidRPr="00B01D4F">
        <w:rPr>
          <w:szCs w:val="21"/>
        </w:rPr>
        <w:t xml:space="preserve">FAX: </w:t>
      </w:r>
      <w:r w:rsidR="007E418C" w:rsidRPr="00B01D4F">
        <w:rPr>
          <w:szCs w:val="21"/>
        </w:rPr>
        <w:t>092-583-7557</w:t>
      </w:r>
    </w:p>
    <w:sectPr w:rsidR="003E04CD" w:rsidRPr="003508F9" w:rsidSect="009D04FC">
      <w:pgSz w:w="11906" w:h="16838"/>
      <w:pgMar w:top="1304" w:right="1531"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80" w:rsidRDefault="00196980" w:rsidP="00D1039B">
      <w:r>
        <w:separator/>
      </w:r>
    </w:p>
  </w:endnote>
  <w:endnote w:type="continuationSeparator" w:id="0">
    <w:p w:rsidR="00196980" w:rsidRDefault="00196980" w:rsidP="00D1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80" w:rsidRDefault="00196980" w:rsidP="00D1039B">
      <w:r>
        <w:separator/>
      </w:r>
    </w:p>
  </w:footnote>
  <w:footnote w:type="continuationSeparator" w:id="0">
    <w:p w:rsidR="00196980" w:rsidRDefault="00196980" w:rsidP="00D10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76"/>
    <w:rsid w:val="00013F36"/>
    <w:rsid w:val="00020141"/>
    <w:rsid w:val="0002220F"/>
    <w:rsid w:val="00053BC1"/>
    <w:rsid w:val="00067A03"/>
    <w:rsid w:val="00071810"/>
    <w:rsid w:val="00141776"/>
    <w:rsid w:val="00165A27"/>
    <w:rsid w:val="0017228D"/>
    <w:rsid w:val="00187944"/>
    <w:rsid w:val="00196980"/>
    <w:rsid w:val="001A1204"/>
    <w:rsid w:val="001A1A4C"/>
    <w:rsid w:val="001F6475"/>
    <w:rsid w:val="002D3AB7"/>
    <w:rsid w:val="002D3F8D"/>
    <w:rsid w:val="003261F3"/>
    <w:rsid w:val="003508F9"/>
    <w:rsid w:val="0038524F"/>
    <w:rsid w:val="003D7A3F"/>
    <w:rsid w:val="003E04CD"/>
    <w:rsid w:val="00474AA2"/>
    <w:rsid w:val="00497142"/>
    <w:rsid w:val="004A062A"/>
    <w:rsid w:val="004A4D8E"/>
    <w:rsid w:val="004B5691"/>
    <w:rsid w:val="004F37ED"/>
    <w:rsid w:val="00526CF1"/>
    <w:rsid w:val="005A0CA9"/>
    <w:rsid w:val="00615918"/>
    <w:rsid w:val="00680CF6"/>
    <w:rsid w:val="006B6FB5"/>
    <w:rsid w:val="006D2F79"/>
    <w:rsid w:val="006F1C14"/>
    <w:rsid w:val="00721476"/>
    <w:rsid w:val="007B5BBF"/>
    <w:rsid w:val="007C2D3D"/>
    <w:rsid w:val="007E418C"/>
    <w:rsid w:val="00800C66"/>
    <w:rsid w:val="00810EDC"/>
    <w:rsid w:val="00812258"/>
    <w:rsid w:val="008204CC"/>
    <w:rsid w:val="00826E45"/>
    <w:rsid w:val="00887033"/>
    <w:rsid w:val="0089232A"/>
    <w:rsid w:val="008A3809"/>
    <w:rsid w:val="00921A39"/>
    <w:rsid w:val="00942D0A"/>
    <w:rsid w:val="009507F7"/>
    <w:rsid w:val="0096176C"/>
    <w:rsid w:val="009C03A8"/>
    <w:rsid w:val="009C424E"/>
    <w:rsid w:val="009D04FC"/>
    <w:rsid w:val="00A102CF"/>
    <w:rsid w:val="00A2763A"/>
    <w:rsid w:val="00A76D91"/>
    <w:rsid w:val="00AA5EE6"/>
    <w:rsid w:val="00AB3267"/>
    <w:rsid w:val="00AD383C"/>
    <w:rsid w:val="00B01D4F"/>
    <w:rsid w:val="00B1152F"/>
    <w:rsid w:val="00B24CE4"/>
    <w:rsid w:val="00B45F5D"/>
    <w:rsid w:val="00B579AE"/>
    <w:rsid w:val="00B958D3"/>
    <w:rsid w:val="00BE7B9F"/>
    <w:rsid w:val="00C33D97"/>
    <w:rsid w:val="00C42BED"/>
    <w:rsid w:val="00C97CC5"/>
    <w:rsid w:val="00CC55EC"/>
    <w:rsid w:val="00CE3525"/>
    <w:rsid w:val="00CE6203"/>
    <w:rsid w:val="00D062FB"/>
    <w:rsid w:val="00D1039B"/>
    <w:rsid w:val="00D11F90"/>
    <w:rsid w:val="00D760D9"/>
    <w:rsid w:val="00DB7128"/>
    <w:rsid w:val="00E01EAB"/>
    <w:rsid w:val="00E1072A"/>
    <w:rsid w:val="00E64712"/>
    <w:rsid w:val="00E73E96"/>
    <w:rsid w:val="00FD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9B"/>
    <w:pPr>
      <w:tabs>
        <w:tab w:val="center" w:pos="4252"/>
        <w:tab w:val="right" w:pos="8504"/>
      </w:tabs>
      <w:snapToGrid w:val="0"/>
    </w:pPr>
  </w:style>
  <w:style w:type="character" w:customStyle="1" w:styleId="a4">
    <w:name w:val="ヘッダー (文字)"/>
    <w:basedOn w:val="a0"/>
    <w:link w:val="a3"/>
    <w:uiPriority w:val="99"/>
    <w:rsid w:val="00D1039B"/>
  </w:style>
  <w:style w:type="paragraph" w:styleId="a5">
    <w:name w:val="footer"/>
    <w:basedOn w:val="a"/>
    <w:link w:val="a6"/>
    <w:uiPriority w:val="99"/>
    <w:unhideWhenUsed/>
    <w:rsid w:val="00D1039B"/>
    <w:pPr>
      <w:tabs>
        <w:tab w:val="center" w:pos="4252"/>
        <w:tab w:val="right" w:pos="8504"/>
      </w:tabs>
      <w:snapToGrid w:val="0"/>
    </w:pPr>
  </w:style>
  <w:style w:type="character" w:customStyle="1" w:styleId="a6">
    <w:name w:val="フッター (文字)"/>
    <w:basedOn w:val="a0"/>
    <w:link w:val="a5"/>
    <w:uiPriority w:val="99"/>
    <w:rsid w:val="00D1039B"/>
  </w:style>
  <w:style w:type="paragraph" w:styleId="a7">
    <w:name w:val="Salutation"/>
    <w:basedOn w:val="a"/>
    <w:next w:val="a"/>
    <w:link w:val="a8"/>
    <w:uiPriority w:val="99"/>
    <w:unhideWhenUsed/>
    <w:rsid w:val="003508F9"/>
  </w:style>
  <w:style w:type="character" w:customStyle="1" w:styleId="a8">
    <w:name w:val="挨拶文 (文字)"/>
    <w:basedOn w:val="a0"/>
    <w:link w:val="a7"/>
    <w:uiPriority w:val="99"/>
    <w:rsid w:val="003508F9"/>
  </w:style>
  <w:style w:type="paragraph" w:styleId="a9">
    <w:name w:val="Closing"/>
    <w:basedOn w:val="a"/>
    <w:link w:val="aa"/>
    <w:uiPriority w:val="99"/>
    <w:unhideWhenUsed/>
    <w:rsid w:val="003508F9"/>
    <w:pPr>
      <w:jc w:val="right"/>
    </w:pPr>
  </w:style>
  <w:style w:type="character" w:customStyle="1" w:styleId="aa">
    <w:name w:val="結語 (文字)"/>
    <w:basedOn w:val="a0"/>
    <w:link w:val="a9"/>
    <w:uiPriority w:val="99"/>
    <w:rsid w:val="003508F9"/>
  </w:style>
  <w:style w:type="paragraph" w:styleId="ab">
    <w:name w:val="Note Heading"/>
    <w:basedOn w:val="a"/>
    <w:next w:val="a"/>
    <w:link w:val="ac"/>
    <w:uiPriority w:val="99"/>
    <w:unhideWhenUsed/>
    <w:rsid w:val="00053BC1"/>
    <w:pPr>
      <w:jc w:val="center"/>
    </w:pPr>
    <w:rPr>
      <w:szCs w:val="21"/>
    </w:rPr>
  </w:style>
  <w:style w:type="character" w:customStyle="1" w:styleId="ac">
    <w:name w:val="記 (文字)"/>
    <w:basedOn w:val="a0"/>
    <w:link w:val="ab"/>
    <w:uiPriority w:val="99"/>
    <w:rsid w:val="00053BC1"/>
    <w:rPr>
      <w:szCs w:val="21"/>
    </w:rPr>
  </w:style>
  <w:style w:type="paragraph" w:styleId="ad">
    <w:name w:val="Balloon Text"/>
    <w:basedOn w:val="a"/>
    <w:link w:val="ae"/>
    <w:uiPriority w:val="99"/>
    <w:semiHidden/>
    <w:unhideWhenUsed/>
    <w:rsid w:val="00800C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0C66"/>
    <w:rPr>
      <w:rFonts w:asciiTheme="majorHAnsi" w:eastAsiaTheme="majorEastAsia" w:hAnsiTheme="majorHAnsi" w:cstheme="majorBidi"/>
      <w:sz w:val="18"/>
      <w:szCs w:val="18"/>
    </w:rPr>
  </w:style>
  <w:style w:type="table" w:styleId="af">
    <w:name w:val="Table Grid"/>
    <w:basedOn w:val="a1"/>
    <w:uiPriority w:val="39"/>
    <w:rsid w:val="00B5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579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9B"/>
    <w:pPr>
      <w:tabs>
        <w:tab w:val="center" w:pos="4252"/>
        <w:tab w:val="right" w:pos="8504"/>
      </w:tabs>
      <w:snapToGrid w:val="0"/>
    </w:pPr>
  </w:style>
  <w:style w:type="character" w:customStyle="1" w:styleId="a4">
    <w:name w:val="ヘッダー (文字)"/>
    <w:basedOn w:val="a0"/>
    <w:link w:val="a3"/>
    <w:uiPriority w:val="99"/>
    <w:rsid w:val="00D1039B"/>
  </w:style>
  <w:style w:type="paragraph" w:styleId="a5">
    <w:name w:val="footer"/>
    <w:basedOn w:val="a"/>
    <w:link w:val="a6"/>
    <w:uiPriority w:val="99"/>
    <w:unhideWhenUsed/>
    <w:rsid w:val="00D1039B"/>
    <w:pPr>
      <w:tabs>
        <w:tab w:val="center" w:pos="4252"/>
        <w:tab w:val="right" w:pos="8504"/>
      </w:tabs>
      <w:snapToGrid w:val="0"/>
    </w:pPr>
  </w:style>
  <w:style w:type="character" w:customStyle="1" w:styleId="a6">
    <w:name w:val="フッター (文字)"/>
    <w:basedOn w:val="a0"/>
    <w:link w:val="a5"/>
    <w:uiPriority w:val="99"/>
    <w:rsid w:val="00D1039B"/>
  </w:style>
  <w:style w:type="paragraph" w:styleId="a7">
    <w:name w:val="Salutation"/>
    <w:basedOn w:val="a"/>
    <w:next w:val="a"/>
    <w:link w:val="a8"/>
    <w:uiPriority w:val="99"/>
    <w:unhideWhenUsed/>
    <w:rsid w:val="003508F9"/>
  </w:style>
  <w:style w:type="character" w:customStyle="1" w:styleId="a8">
    <w:name w:val="挨拶文 (文字)"/>
    <w:basedOn w:val="a0"/>
    <w:link w:val="a7"/>
    <w:uiPriority w:val="99"/>
    <w:rsid w:val="003508F9"/>
  </w:style>
  <w:style w:type="paragraph" w:styleId="a9">
    <w:name w:val="Closing"/>
    <w:basedOn w:val="a"/>
    <w:link w:val="aa"/>
    <w:uiPriority w:val="99"/>
    <w:unhideWhenUsed/>
    <w:rsid w:val="003508F9"/>
    <w:pPr>
      <w:jc w:val="right"/>
    </w:pPr>
  </w:style>
  <w:style w:type="character" w:customStyle="1" w:styleId="aa">
    <w:name w:val="結語 (文字)"/>
    <w:basedOn w:val="a0"/>
    <w:link w:val="a9"/>
    <w:uiPriority w:val="99"/>
    <w:rsid w:val="003508F9"/>
  </w:style>
  <w:style w:type="paragraph" w:styleId="ab">
    <w:name w:val="Note Heading"/>
    <w:basedOn w:val="a"/>
    <w:next w:val="a"/>
    <w:link w:val="ac"/>
    <w:uiPriority w:val="99"/>
    <w:unhideWhenUsed/>
    <w:rsid w:val="00053BC1"/>
    <w:pPr>
      <w:jc w:val="center"/>
    </w:pPr>
    <w:rPr>
      <w:szCs w:val="21"/>
    </w:rPr>
  </w:style>
  <w:style w:type="character" w:customStyle="1" w:styleId="ac">
    <w:name w:val="記 (文字)"/>
    <w:basedOn w:val="a0"/>
    <w:link w:val="ab"/>
    <w:uiPriority w:val="99"/>
    <w:rsid w:val="00053BC1"/>
    <w:rPr>
      <w:szCs w:val="21"/>
    </w:rPr>
  </w:style>
  <w:style w:type="paragraph" w:styleId="ad">
    <w:name w:val="Balloon Text"/>
    <w:basedOn w:val="a"/>
    <w:link w:val="ae"/>
    <w:uiPriority w:val="99"/>
    <w:semiHidden/>
    <w:unhideWhenUsed/>
    <w:rsid w:val="00800C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0C66"/>
    <w:rPr>
      <w:rFonts w:asciiTheme="majorHAnsi" w:eastAsiaTheme="majorEastAsia" w:hAnsiTheme="majorHAnsi" w:cstheme="majorBidi"/>
      <w:sz w:val="18"/>
      <w:szCs w:val="18"/>
    </w:rPr>
  </w:style>
  <w:style w:type="table" w:styleId="af">
    <w:name w:val="Table Grid"/>
    <w:basedOn w:val="a1"/>
    <w:uiPriority w:val="39"/>
    <w:rsid w:val="00B5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57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0109">
      <w:bodyDiv w:val="1"/>
      <w:marLeft w:val="0"/>
      <w:marRight w:val="0"/>
      <w:marTop w:val="0"/>
      <w:marBottom w:val="0"/>
      <w:divBdr>
        <w:top w:val="none" w:sz="0" w:space="0" w:color="auto"/>
        <w:left w:val="none" w:sz="0" w:space="0" w:color="auto"/>
        <w:bottom w:val="none" w:sz="0" w:space="0" w:color="auto"/>
        <w:right w:val="none" w:sz="0" w:space="0" w:color="auto"/>
      </w:divBdr>
    </w:div>
    <w:div w:id="1610315586">
      <w:bodyDiv w:val="1"/>
      <w:marLeft w:val="0"/>
      <w:marRight w:val="0"/>
      <w:marTop w:val="0"/>
      <w:marBottom w:val="0"/>
      <w:divBdr>
        <w:top w:val="none" w:sz="0" w:space="0" w:color="auto"/>
        <w:left w:val="none" w:sz="0" w:space="0" w:color="auto"/>
        <w:bottom w:val="none" w:sz="0" w:space="0" w:color="auto"/>
        <w:right w:val="none" w:sz="0" w:space="0" w:color="auto"/>
      </w:divBdr>
    </w:div>
    <w:div w:id="21223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EINAGA HISAHIRO</dc:creator>
  <cp:keywords/>
  <dc:description/>
  <cp:lastModifiedBy>AY</cp:lastModifiedBy>
  <cp:revision>27</cp:revision>
  <cp:lastPrinted>2018-10-01T01:29:00Z</cp:lastPrinted>
  <dcterms:created xsi:type="dcterms:W3CDTF">2018-10-01T01:35:00Z</dcterms:created>
  <dcterms:modified xsi:type="dcterms:W3CDTF">2018-11-08T01:49:00Z</dcterms:modified>
</cp:coreProperties>
</file>